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2C" w:rsidRPr="0079777C" w:rsidRDefault="0067412C" w:rsidP="006741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9777C">
        <w:rPr>
          <w:rFonts w:ascii="Arial" w:hAnsi="Arial" w:cs="Arial"/>
          <w:sz w:val="22"/>
          <w:szCs w:val="22"/>
        </w:rPr>
        <w:t>The Member for</w:t>
      </w:r>
      <w:r w:rsidR="00B71644">
        <w:rPr>
          <w:rFonts w:ascii="Arial" w:hAnsi="Arial" w:cs="Arial"/>
          <w:sz w:val="22"/>
          <w:szCs w:val="22"/>
        </w:rPr>
        <w:t xml:space="preserve"> Kawana</w:t>
      </w:r>
      <w:r w:rsidRPr="0079777C">
        <w:rPr>
          <w:rFonts w:ascii="Arial" w:hAnsi="Arial" w:cs="Arial"/>
          <w:sz w:val="22"/>
          <w:szCs w:val="22"/>
        </w:rPr>
        <w:t xml:space="preserve">, </w:t>
      </w:r>
      <w:r w:rsidR="00B71644">
        <w:rPr>
          <w:rFonts w:ascii="Arial" w:hAnsi="Arial" w:cs="Arial"/>
          <w:sz w:val="22"/>
          <w:szCs w:val="22"/>
        </w:rPr>
        <w:t>Mr Jarrod Bleijie</w:t>
      </w:r>
      <w:r w:rsidRPr="0079777C">
        <w:rPr>
          <w:rFonts w:ascii="Arial" w:hAnsi="Arial" w:cs="Arial"/>
          <w:sz w:val="22"/>
          <w:szCs w:val="22"/>
        </w:rPr>
        <w:t xml:space="preserve"> MP, introduc</w:t>
      </w:r>
      <w:r>
        <w:rPr>
          <w:rFonts w:ascii="Arial" w:hAnsi="Arial" w:cs="Arial"/>
          <w:sz w:val="22"/>
          <w:szCs w:val="22"/>
        </w:rPr>
        <w:t xml:space="preserve">ed the </w:t>
      </w:r>
      <w:r w:rsidR="00B71644" w:rsidRPr="00B71644">
        <w:rPr>
          <w:rFonts w:ascii="Arial" w:hAnsi="Arial" w:cs="Arial"/>
          <w:i/>
          <w:sz w:val="22"/>
          <w:szCs w:val="22"/>
        </w:rPr>
        <w:t xml:space="preserve">Fire and Emergency Services (Smoke Alarms) Amendment Bill 2015 </w:t>
      </w:r>
      <w:r>
        <w:rPr>
          <w:rFonts w:ascii="Arial" w:hAnsi="Arial" w:cs="Arial"/>
          <w:sz w:val="22"/>
          <w:szCs w:val="22"/>
        </w:rPr>
        <w:t>as a Private Member</w:t>
      </w:r>
      <w:r w:rsidRPr="0079777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’</w:t>
      </w:r>
      <w:r w:rsidRPr="0079777C">
        <w:rPr>
          <w:rFonts w:ascii="Arial" w:hAnsi="Arial" w:cs="Arial"/>
          <w:sz w:val="22"/>
          <w:szCs w:val="22"/>
        </w:rPr>
        <w:t xml:space="preserve"> Bill </w:t>
      </w:r>
      <w:r w:rsidR="00B71644">
        <w:rPr>
          <w:rFonts w:ascii="Arial" w:hAnsi="Arial" w:cs="Arial"/>
          <w:sz w:val="22"/>
          <w:szCs w:val="22"/>
        </w:rPr>
        <w:t>on 2</w:t>
      </w:r>
      <w:r w:rsidR="00437C64">
        <w:rPr>
          <w:rFonts w:ascii="Arial" w:hAnsi="Arial" w:cs="Arial"/>
          <w:sz w:val="22"/>
          <w:szCs w:val="22"/>
        </w:rPr>
        <w:t> </w:t>
      </w:r>
      <w:r w:rsidR="00B71644">
        <w:rPr>
          <w:rFonts w:ascii="Arial" w:hAnsi="Arial" w:cs="Arial"/>
          <w:sz w:val="22"/>
          <w:szCs w:val="22"/>
        </w:rPr>
        <w:t>December 2015.</w:t>
      </w:r>
    </w:p>
    <w:p w:rsidR="00007941" w:rsidRDefault="0067412C" w:rsidP="0000794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9777C">
        <w:rPr>
          <w:rFonts w:ascii="Arial" w:hAnsi="Arial" w:cs="Arial"/>
          <w:sz w:val="22"/>
          <w:szCs w:val="22"/>
        </w:rPr>
        <w:t>The Explanatory Notes to the Bill state the purpose of the Bill is</w:t>
      </w:r>
      <w:r w:rsidR="00007941">
        <w:rPr>
          <w:rFonts w:ascii="Arial" w:hAnsi="Arial" w:cs="Arial"/>
          <w:sz w:val="22"/>
          <w:szCs w:val="22"/>
        </w:rPr>
        <w:t xml:space="preserve"> </w:t>
      </w:r>
      <w:r w:rsidR="00007941" w:rsidRPr="00007941">
        <w:rPr>
          <w:rFonts w:ascii="Arial" w:hAnsi="Arial" w:cs="Arial"/>
          <w:sz w:val="22"/>
          <w:szCs w:val="22"/>
        </w:rPr>
        <w:t>to implement recommendations from the Coronial Inquest into the 2011 Slacks Creek house fire.</w:t>
      </w:r>
    </w:p>
    <w:p w:rsidR="0067412C" w:rsidRDefault="001A0308" w:rsidP="006741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Bill does not address the installation of smoke alarms in bedrooms within dwellings or the interconnection of smoke alarms.</w:t>
      </w:r>
    </w:p>
    <w:p w:rsidR="00B71644" w:rsidRDefault="00B71644" w:rsidP="00B7164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23 May 2016, </w:t>
      </w:r>
      <w:r w:rsidRPr="00B71644">
        <w:rPr>
          <w:rFonts w:ascii="Arial" w:hAnsi="Arial" w:cs="Arial"/>
          <w:sz w:val="22"/>
          <w:szCs w:val="22"/>
        </w:rPr>
        <w:t>the Legal Affairs and Community Safety Committee</w:t>
      </w:r>
      <w:r>
        <w:rPr>
          <w:rFonts w:ascii="Arial" w:hAnsi="Arial" w:cs="Arial"/>
          <w:sz w:val="22"/>
          <w:szCs w:val="22"/>
        </w:rPr>
        <w:t xml:space="preserve"> tabled its report on</w:t>
      </w:r>
      <w:r w:rsidR="00DE5740" w:rsidRPr="00DE5740">
        <w:rPr>
          <w:rFonts w:ascii="Arial" w:hAnsi="Arial" w:cs="Arial"/>
          <w:sz w:val="22"/>
          <w:szCs w:val="22"/>
        </w:rPr>
        <w:t xml:space="preserve"> </w:t>
      </w:r>
      <w:r w:rsidR="00DE5740">
        <w:rPr>
          <w:rFonts w:ascii="Arial" w:hAnsi="Arial" w:cs="Arial"/>
          <w:sz w:val="22"/>
          <w:szCs w:val="22"/>
        </w:rPr>
        <w:t>both</w:t>
      </w:r>
      <w:r>
        <w:rPr>
          <w:rFonts w:ascii="Arial" w:hAnsi="Arial" w:cs="Arial"/>
          <w:sz w:val="22"/>
          <w:szCs w:val="22"/>
        </w:rPr>
        <w:t xml:space="preserve"> the </w:t>
      </w:r>
      <w:r w:rsidRPr="00B71644">
        <w:rPr>
          <w:rFonts w:ascii="Arial" w:hAnsi="Arial" w:cs="Arial"/>
          <w:i/>
          <w:sz w:val="22"/>
          <w:szCs w:val="22"/>
        </w:rPr>
        <w:t>Fire and Emergency Services (Smoke Alarms) Amendment Bill 2015</w:t>
      </w:r>
      <w:r w:rsidRPr="00B71644">
        <w:rPr>
          <w:rFonts w:ascii="Arial" w:hAnsi="Arial" w:cs="Arial"/>
          <w:sz w:val="22"/>
          <w:szCs w:val="22"/>
        </w:rPr>
        <w:t xml:space="preserve"> and</w:t>
      </w:r>
      <w:r w:rsidR="00DE5740">
        <w:rPr>
          <w:rFonts w:ascii="Arial" w:hAnsi="Arial" w:cs="Arial"/>
          <w:sz w:val="22"/>
          <w:szCs w:val="22"/>
        </w:rPr>
        <w:t xml:space="preserve"> the</w:t>
      </w:r>
      <w:r w:rsidRPr="00B71644">
        <w:rPr>
          <w:rFonts w:ascii="Arial" w:hAnsi="Arial" w:cs="Arial"/>
          <w:sz w:val="22"/>
          <w:szCs w:val="22"/>
        </w:rPr>
        <w:t xml:space="preserve"> </w:t>
      </w:r>
      <w:r w:rsidRPr="00B71644">
        <w:rPr>
          <w:rFonts w:ascii="Arial" w:hAnsi="Arial" w:cs="Arial"/>
          <w:i/>
          <w:sz w:val="22"/>
          <w:szCs w:val="22"/>
        </w:rPr>
        <w:t>Fire and Emergency Services (Domestic Smoke Alarms) Amendment Bill 2016</w:t>
      </w:r>
      <w:r w:rsidRPr="00B71644">
        <w:rPr>
          <w:rFonts w:ascii="Arial" w:hAnsi="Arial" w:cs="Arial"/>
          <w:sz w:val="22"/>
          <w:szCs w:val="22"/>
        </w:rPr>
        <w:t>.</w:t>
      </w:r>
    </w:p>
    <w:p w:rsidR="00B71644" w:rsidRDefault="00DE5740" w:rsidP="00B7164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B71644">
        <w:rPr>
          <w:rFonts w:ascii="Arial" w:hAnsi="Arial" w:cs="Arial"/>
          <w:sz w:val="22"/>
          <w:szCs w:val="22"/>
        </w:rPr>
        <w:t xml:space="preserve"> report made two recommendations, both of which th</w:t>
      </w:r>
      <w:r w:rsidR="00437C64">
        <w:rPr>
          <w:rFonts w:ascii="Arial" w:hAnsi="Arial" w:cs="Arial"/>
          <w:sz w:val="22"/>
          <w:szCs w:val="22"/>
        </w:rPr>
        <w:t>e Government response supports.</w:t>
      </w:r>
    </w:p>
    <w:p w:rsidR="00000322" w:rsidRPr="00A13B46" w:rsidRDefault="0067412C" w:rsidP="006741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E5740">
        <w:rPr>
          <w:rFonts w:ascii="Arial" w:hAnsi="Arial" w:cs="Arial"/>
          <w:sz w:val="22"/>
          <w:szCs w:val="22"/>
          <w:u w:val="single"/>
        </w:rPr>
        <w:t>decided</w:t>
      </w:r>
      <w:r w:rsidR="00DE5740">
        <w:rPr>
          <w:rFonts w:ascii="Arial" w:hAnsi="Arial" w:cs="Arial"/>
          <w:sz w:val="22"/>
          <w:szCs w:val="22"/>
        </w:rPr>
        <w:t xml:space="preserve"> to not support </w:t>
      </w:r>
      <w:r w:rsidRPr="0079777C">
        <w:rPr>
          <w:rFonts w:ascii="Arial" w:hAnsi="Arial" w:cs="Arial"/>
          <w:sz w:val="22"/>
          <w:szCs w:val="22"/>
        </w:rPr>
        <w:t xml:space="preserve">the </w:t>
      </w:r>
      <w:r w:rsidR="00B71644" w:rsidRPr="00B71644">
        <w:rPr>
          <w:rFonts w:ascii="Arial" w:hAnsi="Arial" w:cs="Arial"/>
          <w:i/>
          <w:sz w:val="22"/>
          <w:szCs w:val="22"/>
        </w:rPr>
        <w:t>Fire and Emergency Services (Smoke Alarms) Amendment Bill 2015</w:t>
      </w:r>
      <w:r w:rsidR="00DE5740">
        <w:rPr>
          <w:rFonts w:ascii="Arial" w:hAnsi="Arial" w:cs="Arial"/>
          <w:sz w:val="22"/>
          <w:szCs w:val="22"/>
        </w:rPr>
        <w:t>.</w:t>
      </w:r>
    </w:p>
    <w:p w:rsidR="0067412C" w:rsidRPr="00CE6FBA" w:rsidRDefault="00000322" w:rsidP="006741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B46">
        <w:rPr>
          <w:rFonts w:ascii="Arial" w:hAnsi="Arial" w:cs="Arial"/>
          <w:sz w:val="22"/>
          <w:szCs w:val="22"/>
          <w:u w:val="single"/>
        </w:rPr>
        <w:t xml:space="preserve">Cabinet </w:t>
      </w:r>
      <w:r w:rsidR="00B71644" w:rsidRPr="00A13B46">
        <w:rPr>
          <w:rFonts w:ascii="Arial" w:hAnsi="Arial" w:cs="Arial"/>
          <w:sz w:val="22"/>
          <w:szCs w:val="22"/>
          <w:u w:val="single"/>
        </w:rPr>
        <w:t>approved</w:t>
      </w:r>
      <w:r w:rsidR="00B71644">
        <w:rPr>
          <w:rFonts w:ascii="Arial" w:hAnsi="Arial" w:cs="Arial"/>
          <w:sz w:val="22"/>
          <w:szCs w:val="22"/>
        </w:rPr>
        <w:t xml:space="preserve"> the Government </w:t>
      </w:r>
      <w:r w:rsidR="00B71644" w:rsidRPr="00B71644">
        <w:rPr>
          <w:rFonts w:ascii="Arial" w:hAnsi="Arial" w:cs="Arial"/>
          <w:sz w:val="22"/>
          <w:szCs w:val="22"/>
        </w:rPr>
        <w:t>response to the</w:t>
      </w:r>
      <w:r w:rsidR="0067412C" w:rsidRPr="00B71644">
        <w:rPr>
          <w:rFonts w:ascii="Arial" w:hAnsi="Arial" w:cs="Arial"/>
          <w:sz w:val="22"/>
          <w:szCs w:val="22"/>
        </w:rPr>
        <w:t xml:space="preserve"> </w:t>
      </w:r>
      <w:r w:rsidR="00B71644" w:rsidRPr="00B71644">
        <w:rPr>
          <w:rFonts w:ascii="Arial" w:hAnsi="Arial" w:cs="Arial"/>
          <w:sz w:val="22"/>
          <w:szCs w:val="22"/>
        </w:rPr>
        <w:t>Legal Affairs and Community Safety Committee’s Report No. 28.</w:t>
      </w:r>
    </w:p>
    <w:p w:rsidR="0067412C" w:rsidRPr="00C07656" w:rsidRDefault="0067412C" w:rsidP="00B605A7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7412C" w:rsidRPr="001E1320" w:rsidRDefault="00667E35" w:rsidP="0041245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560DA6" w:rsidRPr="00C85E2F">
          <w:rPr>
            <w:rStyle w:val="Hyperlink"/>
            <w:rFonts w:ascii="Arial" w:hAnsi="Arial" w:cs="Arial"/>
            <w:sz w:val="22"/>
            <w:szCs w:val="22"/>
          </w:rPr>
          <w:t xml:space="preserve">Fire and Emergency Services (Smoke Alarms) Amendment </w:t>
        </w:r>
        <w:r w:rsidR="0067412C" w:rsidRPr="00C85E2F">
          <w:rPr>
            <w:rStyle w:val="Hyperlink"/>
            <w:rFonts w:ascii="Arial" w:hAnsi="Arial" w:cs="Arial"/>
            <w:sz w:val="22"/>
            <w:szCs w:val="22"/>
          </w:rPr>
          <w:t>Bill</w:t>
        </w:r>
        <w:r w:rsidR="00560DA6" w:rsidRPr="00C85E2F">
          <w:rPr>
            <w:rStyle w:val="Hyperlink"/>
            <w:rFonts w:ascii="Arial" w:hAnsi="Arial" w:cs="Arial"/>
            <w:sz w:val="22"/>
            <w:szCs w:val="22"/>
          </w:rPr>
          <w:t xml:space="preserve"> 2015</w:t>
        </w:r>
      </w:hyperlink>
    </w:p>
    <w:p w:rsidR="0067412C" w:rsidRDefault="00667E35" w:rsidP="0041245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7412C" w:rsidRPr="00C85E2F">
          <w:rPr>
            <w:rStyle w:val="Hyperlink"/>
            <w:rFonts w:ascii="Arial" w:hAnsi="Arial" w:cs="Arial"/>
            <w:sz w:val="22"/>
            <w:szCs w:val="22"/>
          </w:rPr>
          <w:t>Explanatory Notes</w:t>
        </w:r>
        <w:r w:rsidR="00DE5740" w:rsidRPr="00C85E2F">
          <w:rPr>
            <w:rStyle w:val="Hyperlink"/>
            <w:rFonts w:ascii="Arial" w:hAnsi="Arial" w:cs="Arial"/>
            <w:sz w:val="22"/>
            <w:szCs w:val="22"/>
          </w:rPr>
          <w:t xml:space="preserve"> to Fire and Emergency Services (Smoke Alarms) Amendment Bill 2015</w:t>
        </w:r>
      </w:hyperlink>
    </w:p>
    <w:p w:rsidR="00560DA6" w:rsidRDefault="00667E35" w:rsidP="0041245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560DA6" w:rsidRPr="00C85E2F">
          <w:rPr>
            <w:rStyle w:val="Hyperlink"/>
            <w:rFonts w:ascii="Arial" w:hAnsi="Arial" w:cs="Arial"/>
            <w:sz w:val="22"/>
            <w:szCs w:val="22"/>
          </w:rPr>
          <w:t>Fire and Emergency Services (Domestic Smoke Alarms) Amendment Bill 2016</w:t>
        </w:r>
      </w:hyperlink>
    </w:p>
    <w:p w:rsidR="00560DA6" w:rsidRDefault="00667E35" w:rsidP="0041245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60DA6" w:rsidRPr="00C85E2F">
          <w:rPr>
            <w:rStyle w:val="Hyperlink"/>
            <w:rFonts w:ascii="Arial" w:hAnsi="Arial" w:cs="Arial"/>
            <w:sz w:val="22"/>
            <w:szCs w:val="22"/>
          </w:rPr>
          <w:t>Explanatory Notes</w:t>
        </w:r>
        <w:r w:rsidR="00B605A7" w:rsidRPr="00C85E2F">
          <w:rPr>
            <w:rStyle w:val="Hyperlink"/>
            <w:rFonts w:ascii="Arial" w:hAnsi="Arial" w:cs="Arial"/>
            <w:sz w:val="22"/>
            <w:szCs w:val="22"/>
          </w:rPr>
          <w:t xml:space="preserve"> to Fire and Emergency Services (Domestic Smoke Alarms) Amendment Bill 2016</w:t>
        </w:r>
      </w:hyperlink>
    </w:p>
    <w:p w:rsidR="00B71644" w:rsidRPr="00B71644" w:rsidRDefault="00667E35" w:rsidP="0041245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B71644" w:rsidRPr="00C85E2F">
          <w:rPr>
            <w:rStyle w:val="Hyperlink"/>
            <w:rFonts w:ascii="Arial" w:hAnsi="Arial" w:cs="Arial"/>
            <w:sz w:val="22"/>
            <w:szCs w:val="22"/>
          </w:rPr>
          <w:t>Legal Affairs and Community Safety Committee Report No. 28</w:t>
        </w:r>
      </w:hyperlink>
    </w:p>
    <w:p w:rsidR="0067412C" w:rsidRPr="00B605A7" w:rsidRDefault="00667E35" w:rsidP="0067412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B71644" w:rsidRPr="00C85E2F">
          <w:rPr>
            <w:rStyle w:val="Hyperlink"/>
            <w:rFonts w:ascii="Arial" w:hAnsi="Arial" w:cs="Arial"/>
            <w:sz w:val="22"/>
            <w:szCs w:val="22"/>
          </w:rPr>
          <w:t>Government response to Legal Affairs and Communit</w:t>
        </w:r>
        <w:r w:rsidR="00B605A7" w:rsidRPr="00C85E2F">
          <w:rPr>
            <w:rStyle w:val="Hyperlink"/>
            <w:rFonts w:ascii="Arial" w:hAnsi="Arial" w:cs="Arial"/>
            <w:sz w:val="22"/>
            <w:szCs w:val="22"/>
          </w:rPr>
          <w:t>y Safety Committee</w:t>
        </w:r>
        <w:r w:rsidR="0041245C" w:rsidRPr="00C85E2F">
          <w:rPr>
            <w:rStyle w:val="Hyperlink"/>
            <w:rFonts w:ascii="Arial" w:hAnsi="Arial" w:cs="Arial"/>
            <w:sz w:val="22"/>
            <w:szCs w:val="22"/>
          </w:rPr>
          <w:t xml:space="preserve"> Report No. </w:t>
        </w:r>
        <w:r w:rsidR="00B71644" w:rsidRPr="00C85E2F">
          <w:rPr>
            <w:rStyle w:val="Hyperlink"/>
            <w:rFonts w:ascii="Arial" w:hAnsi="Arial" w:cs="Arial"/>
            <w:sz w:val="22"/>
            <w:szCs w:val="22"/>
          </w:rPr>
          <w:t>28</w:t>
        </w:r>
      </w:hyperlink>
    </w:p>
    <w:sectPr w:rsidR="0067412C" w:rsidRPr="00B605A7" w:rsidSect="00000322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91" w:rsidRDefault="00453191" w:rsidP="00D6589B">
      <w:r>
        <w:separator/>
      </w:r>
    </w:p>
  </w:endnote>
  <w:endnote w:type="continuationSeparator" w:id="0">
    <w:p w:rsidR="00453191" w:rsidRDefault="0045319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91" w:rsidRDefault="00453191" w:rsidP="00D6589B">
      <w:r>
        <w:separator/>
      </w:r>
    </w:p>
  </w:footnote>
  <w:footnote w:type="continuationSeparator" w:id="0">
    <w:p w:rsidR="00453191" w:rsidRDefault="0045319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1E" w:rsidRPr="00D75134" w:rsidRDefault="00B8701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B8701E" w:rsidRPr="00D75134" w:rsidRDefault="00B8701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8701E" w:rsidRPr="001E209B" w:rsidRDefault="00B8701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0A2027">
      <w:rPr>
        <w:rFonts w:ascii="Arial" w:hAnsi="Arial" w:cs="Arial"/>
        <w:b/>
        <w:sz w:val="22"/>
        <w:szCs w:val="22"/>
      </w:rPr>
      <w:t>August</w:t>
    </w:r>
    <w:r w:rsidR="00B71644">
      <w:rPr>
        <w:rFonts w:ascii="Arial" w:hAnsi="Arial" w:cs="Arial"/>
        <w:b/>
        <w:sz w:val="22"/>
        <w:szCs w:val="22"/>
      </w:rPr>
      <w:t xml:space="preserve"> 2016</w:t>
    </w:r>
  </w:p>
  <w:p w:rsidR="00B8701E" w:rsidRDefault="0067412C" w:rsidP="000A2027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E471BB">
      <w:rPr>
        <w:rFonts w:ascii="Arial" w:hAnsi="Arial" w:cs="Arial"/>
        <w:b/>
        <w:sz w:val="22"/>
        <w:szCs w:val="22"/>
        <w:u w:val="single"/>
      </w:rPr>
      <w:t xml:space="preserve">Response to </w:t>
    </w:r>
    <w:r w:rsidR="00CA6B6F">
      <w:rPr>
        <w:rFonts w:ascii="Arial" w:hAnsi="Arial" w:cs="Arial"/>
        <w:b/>
        <w:sz w:val="22"/>
        <w:szCs w:val="22"/>
        <w:u w:val="single"/>
      </w:rPr>
      <w:t>the Parliamentary Committee Report relating to smoke alarms</w:t>
    </w:r>
  </w:p>
  <w:p w:rsidR="00B8701E" w:rsidRDefault="00B8701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25DAC">
      <w:rPr>
        <w:rFonts w:ascii="Arial" w:hAnsi="Arial" w:cs="Arial"/>
        <w:b/>
        <w:sz w:val="22"/>
        <w:szCs w:val="22"/>
        <w:u w:val="single"/>
      </w:rPr>
      <w:t xml:space="preserve"> for Police, Fire and Emergency Services and Minister for Corrective Services</w:t>
    </w:r>
  </w:p>
  <w:p w:rsidR="00B8701E" w:rsidRDefault="00B8701E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C04EF250"/>
    <w:lvl w:ilvl="0" w:tplc="65F25026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D7"/>
    <w:rsid w:val="00000322"/>
    <w:rsid w:val="00007941"/>
    <w:rsid w:val="000430DD"/>
    <w:rsid w:val="000668DE"/>
    <w:rsid w:val="00080F8F"/>
    <w:rsid w:val="000A2027"/>
    <w:rsid w:val="00140936"/>
    <w:rsid w:val="00173205"/>
    <w:rsid w:val="001965FF"/>
    <w:rsid w:val="001A0308"/>
    <w:rsid w:val="001A4277"/>
    <w:rsid w:val="001E209B"/>
    <w:rsid w:val="0021344B"/>
    <w:rsid w:val="002F3D25"/>
    <w:rsid w:val="002F4D06"/>
    <w:rsid w:val="00345B6B"/>
    <w:rsid w:val="00355B6B"/>
    <w:rsid w:val="003B5871"/>
    <w:rsid w:val="003D1AD7"/>
    <w:rsid w:val="0041245C"/>
    <w:rsid w:val="00437C64"/>
    <w:rsid w:val="00453191"/>
    <w:rsid w:val="00491392"/>
    <w:rsid w:val="004A325D"/>
    <w:rsid w:val="004B4D21"/>
    <w:rsid w:val="004C4676"/>
    <w:rsid w:val="004E3AE1"/>
    <w:rsid w:val="00501C66"/>
    <w:rsid w:val="00527FC2"/>
    <w:rsid w:val="00543986"/>
    <w:rsid w:val="00560DA6"/>
    <w:rsid w:val="00625DAC"/>
    <w:rsid w:val="00667E35"/>
    <w:rsid w:val="0067412C"/>
    <w:rsid w:val="006A4FEB"/>
    <w:rsid w:val="0072661A"/>
    <w:rsid w:val="00732341"/>
    <w:rsid w:val="00732E22"/>
    <w:rsid w:val="00795EE4"/>
    <w:rsid w:val="008A4523"/>
    <w:rsid w:val="008F44CD"/>
    <w:rsid w:val="009073B8"/>
    <w:rsid w:val="00961E32"/>
    <w:rsid w:val="00981C6C"/>
    <w:rsid w:val="00A13B46"/>
    <w:rsid w:val="00A43BE4"/>
    <w:rsid w:val="00A527A5"/>
    <w:rsid w:val="00AA75C7"/>
    <w:rsid w:val="00B605A7"/>
    <w:rsid w:val="00B630D7"/>
    <w:rsid w:val="00B71644"/>
    <w:rsid w:val="00B8701E"/>
    <w:rsid w:val="00BA22AA"/>
    <w:rsid w:val="00C07656"/>
    <w:rsid w:val="00C226C8"/>
    <w:rsid w:val="00C8197A"/>
    <w:rsid w:val="00C85E2F"/>
    <w:rsid w:val="00CA6B6F"/>
    <w:rsid w:val="00CE6FBA"/>
    <w:rsid w:val="00CF0D8A"/>
    <w:rsid w:val="00D20339"/>
    <w:rsid w:val="00D6589B"/>
    <w:rsid w:val="00D75134"/>
    <w:rsid w:val="00D97536"/>
    <w:rsid w:val="00DB6FE7"/>
    <w:rsid w:val="00DE5740"/>
    <w:rsid w:val="00DE61EC"/>
    <w:rsid w:val="00DF6C22"/>
    <w:rsid w:val="00E20DEE"/>
    <w:rsid w:val="00EE091E"/>
    <w:rsid w:val="00F10DF9"/>
    <w:rsid w:val="00F27ED3"/>
    <w:rsid w:val="00F32948"/>
    <w:rsid w:val="00F67D1E"/>
    <w:rsid w:val="00FD259D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07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7941"/>
    <w:rPr>
      <w:rFonts w:eastAsia="Times New Roman"/>
      <w:color w:val="auto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00794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0DA6"/>
    <w:rPr>
      <w:rFonts w:eastAsia="Calibri"/>
      <w:b/>
      <w:bCs/>
      <w:color w:val="000000"/>
      <w:lang w:eastAsia="en-AU"/>
    </w:rPr>
  </w:style>
  <w:style w:type="character" w:customStyle="1" w:styleId="CommentSubjectChar">
    <w:name w:val="Comment Subject Char"/>
    <w:link w:val="CommentSubject"/>
    <w:rsid w:val="00560DA6"/>
    <w:rPr>
      <w:rFonts w:ascii="Times New Roman" w:eastAsia="Times New Roman" w:hAnsi="Times New Roman"/>
      <w:b/>
      <w:bCs/>
      <w:color w:val="000000"/>
      <w:lang w:eastAsia="en-US"/>
    </w:rPr>
  </w:style>
  <w:style w:type="character" w:styleId="Hyperlink">
    <w:name w:val="Hyperlink"/>
    <w:rsid w:val="00C85E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MExNot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MBill.pdf" TargetMode="External"/><Relationship Id="rId12" Type="http://schemas.openxmlformats.org/officeDocument/2006/relationships/hyperlink" Target="Attachments/Respon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Repor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Ex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Bil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1266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Base>https://www.cabinet.qld.gov.au/documents/2016/Aug/smokealarms/</HyperlinkBase>
  <HLinks>
    <vt:vector size="36" baseType="variant">
      <vt:variant>
        <vt:i4>4915281</vt:i4>
      </vt:variant>
      <vt:variant>
        <vt:i4>15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8061050</vt:i4>
      </vt:variant>
      <vt:variant>
        <vt:i4>9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6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  <vt:variant>
        <vt:i4>1441802</vt:i4>
      </vt:variant>
      <vt:variant>
        <vt:i4>3</vt:i4>
      </vt:variant>
      <vt:variant>
        <vt:i4>0</vt:i4>
      </vt:variant>
      <vt:variant>
        <vt:i4>5</vt:i4>
      </vt:variant>
      <vt:variant>
        <vt:lpwstr>Attachments/PMExNotes.pdf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Attachments/PMBill.pdf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2017-10-25T01:47:00Z</dcterms:created>
  <dcterms:modified xsi:type="dcterms:W3CDTF">2018-03-06T01:34:00Z</dcterms:modified>
  <cp:category>Parliamentary_Committees,Safety,Legislation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